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0E6FD" w14:textId="09F80EF5" w:rsidR="00CE7742" w:rsidRDefault="00CE7742" w:rsidP="00CE7742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6</w:t>
      </w:r>
    </w:p>
    <w:p w14:paraId="348A4F81" w14:textId="77777777" w:rsidR="00CE7742" w:rsidRDefault="00CE7742" w:rsidP="00CE7742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3918C84D" w14:textId="77777777" w:rsidR="00CE7742" w:rsidRDefault="00CE7742" w:rsidP="00CE7742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598FC442" w14:textId="3B73AE50" w:rsidR="00472BF7" w:rsidRDefault="00CE7742" w:rsidP="00CE77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2460 від 14.11.2025р                    </w:t>
      </w:r>
    </w:p>
    <w:p w14:paraId="59958EB6" w14:textId="77777777" w:rsidR="00AD5316" w:rsidRDefault="00AD5316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A507F38" w14:textId="77777777" w:rsidR="00AD5316" w:rsidRPr="00095B0E" w:rsidRDefault="00AD5316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4D1FD517" w14:textId="77777777" w:rsidR="00993B06" w:rsidRDefault="00993B0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</w:t>
      </w:r>
      <w:r w:rsidRPr="00993B0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оточн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993B0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993B0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кабельних ліній між ТП-89 </w:t>
      </w:r>
    </w:p>
    <w:p w14:paraId="53E35035" w14:textId="77777777" w:rsidR="00993B06" w:rsidRDefault="00993B0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93B0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ТП-169 комунальної власності протяжністю </w:t>
      </w:r>
    </w:p>
    <w:p w14:paraId="67EDD204" w14:textId="77777777" w:rsidR="00993B06" w:rsidRDefault="00993B0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93B0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517 </w:t>
      </w:r>
      <w:proofErr w:type="spellStart"/>
      <w:r w:rsidRPr="00993B0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мп</w:t>
      </w:r>
      <w:proofErr w:type="spellEnd"/>
      <w:r w:rsidRPr="00993B0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 селищі Ворзель, Київської області </w:t>
      </w:r>
    </w:p>
    <w:p w14:paraId="4ECA1EA0" w14:textId="77777777" w:rsidR="00993B06" w:rsidRDefault="00993B0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93B0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(аварійно-відновлювальні роботи) по КПК </w:t>
      </w:r>
    </w:p>
    <w:p w14:paraId="68094FE3" w14:textId="77777777" w:rsidR="00993B06" w:rsidRDefault="00993B0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93B0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0118110 "Заходи із запобігання та ліквідації </w:t>
      </w:r>
    </w:p>
    <w:p w14:paraId="75440EFD" w14:textId="77777777" w:rsidR="00993B06" w:rsidRDefault="00993B0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93B0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надзвичайних ситуацій та наслідків стихійного </w:t>
      </w:r>
    </w:p>
    <w:p w14:paraId="673FBE52" w14:textId="484AB665" w:rsidR="002F13C3" w:rsidRDefault="00993B0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93B0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лиха" КЕКВ 2610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01EA09E1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993B06" w:rsidRPr="00993B06">
        <w:rPr>
          <w:rFonts w:ascii="Times New Roman" w:eastAsia="Times New Roman" w:hAnsi="Times New Roman"/>
          <w:sz w:val="24"/>
          <w:szCs w:val="24"/>
          <w:lang w:eastAsia="uk-UA"/>
        </w:rPr>
        <w:t xml:space="preserve">Поточний ремонт кабельних ліній між ТП-89 та ТП-169 комунальної власності протяжністю 517 </w:t>
      </w:r>
      <w:proofErr w:type="spellStart"/>
      <w:r w:rsidR="00993B06" w:rsidRPr="00993B06">
        <w:rPr>
          <w:rFonts w:ascii="Times New Roman" w:eastAsia="Times New Roman" w:hAnsi="Times New Roman"/>
          <w:sz w:val="24"/>
          <w:szCs w:val="24"/>
          <w:lang w:eastAsia="uk-UA"/>
        </w:rPr>
        <w:t>мп</w:t>
      </w:r>
      <w:proofErr w:type="spellEnd"/>
      <w:r w:rsidR="00993B06" w:rsidRPr="00993B06">
        <w:rPr>
          <w:rFonts w:ascii="Times New Roman" w:eastAsia="Times New Roman" w:hAnsi="Times New Roman"/>
          <w:sz w:val="24"/>
          <w:szCs w:val="24"/>
          <w:lang w:eastAsia="uk-UA"/>
        </w:rPr>
        <w:t xml:space="preserve"> в селищі Ворзель, Київської області (аварійно-відновлювальні роботи) по КПК 0118110 "Заходи із запобігання та ліквідації надзвичайних ситуацій та наслідків стихійного лиха" КЕКВ 2610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369A5446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993B06">
        <w:rPr>
          <w:rFonts w:ascii="Times New Roman" w:eastAsia="Times New Roman" w:hAnsi="Times New Roman"/>
          <w:sz w:val="24"/>
          <w:szCs w:val="24"/>
          <w:lang w:eastAsia="uk-UA"/>
        </w:rPr>
        <w:t>п</w:t>
      </w:r>
      <w:r w:rsidR="00993B06" w:rsidRPr="00993B06">
        <w:rPr>
          <w:rFonts w:ascii="Times New Roman" w:eastAsia="Times New Roman" w:hAnsi="Times New Roman"/>
          <w:sz w:val="24"/>
          <w:szCs w:val="24"/>
          <w:lang w:eastAsia="uk-UA"/>
        </w:rPr>
        <w:t xml:space="preserve">оточний ремонт кабельних ліній між ТП-89 та ТП-169 комунальної власності протяжністю 517 </w:t>
      </w:r>
      <w:proofErr w:type="spellStart"/>
      <w:r w:rsidR="00993B06" w:rsidRPr="00993B06">
        <w:rPr>
          <w:rFonts w:ascii="Times New Roman" w:eastAsia="Times New Roman" w:hAnsi="Times New Roman"/>
          <w:sz w:val="24"/>
          <w:szCs w:val="24"/>
          <w:lang w:eastAsia="uk-UA"/>
        </w:rPr>
        <w:t>мп</w:t>
      </w:r>
      <w:proofErr w:type="spellEnd"/>
      <w:r w:rsidR="00993B06" w:rsidRPr="00993B06">
        <w:rPr>
          <w:rFonts w:ascii="Times New Roman" w:eastAsia="Times New Roman" w:hAnsi="Times New Roman"/>
          <w:sz w:val="24"/>
          <w:szCs w:val="24"/>
          <w:lang w:eastAsia="uk-UA"/>
        </w:rPr>
        <w:t xml:space="preserve"> в селищі Ворзель, Київської області (аварійно-відновлювальні роботи) по КПК 0118110 "Заходи із запобігання та ліквідації надзвичайних ситуацій та наслідків стихійного лиха" КЕКВ 2610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E895FE0" w14:textId="77777777" w:rsidR="00642AAC" w:rsidRDefault="00642AAC" w:rsidP="00642A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B605D96" w14:textId="77777777" w:rsidR="00642AAC" w:rsidRPr="004B043F" w:rsidRDefault="00642AAC" w:rsidP="00642A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AF31EC1" w14:textId="77777777" w:rsidR="00642AAC" w:rsidRPr="004B043F" w:rsidRDefault="00642AAC" w:rsidP="00642A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BEFB517" w14:textId="77777777" w:rsidR="00642AAC" w:rsidRPr="004B043F" w:rsidRDefault="00642AAC" w:rsidP="00642A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6033188" w14:textId="77777777" w:rsidR="00642AAC" w:rsidRPr="004B043F" w:rsidRDefault="00642AAC" w:rsidP="00642A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23902A1D" w14:textId="77777777" w:rsidR="00642AAC" w:rsidRPr="004B043F" w:rsidRDefault="00642AAC" w:rsidP="00642A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6CAC701A" w14:textId="77777777" w:rsidR="00642AAC" w:rsidRPr="000523EF" w:rsidRDefault="00642AAC" w:rsidP="00642A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2E557FEB" w14:textId="77777777" w:rsidR="00642AAC" w:rsidRDefault="00642AAC" w:rsidP="00642AAC"/>
    <w:p w14:paraId="2119388F" w14:textId="77777777" w:rsidR="00642AAC" w:rsidRDefault="00642AAC" w:rsidP="00642AAC">
      <w:pPr>
        <w:spacing w:after="0" w:line="240" w:lineRule="auto"/>
      </w:pPr>
    </w:p>
    <w:p w14:paraId="0CC3F55C" w14:textId="77777777" w:rsidR="00CE7742" w:rsidRPr="004B043F" w:rsidRDefault="00CE7742" w:rsidP="00CE77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54A872F5" w14:textId="77777777" w:rsidR="00CE7742" w:rsidRPr="004B043F" w:rsidRDefault="00CE7742" w:rsidP="00CE77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5D4F051B" w14:textId="77777777" w:rsidR="00CE7742" w:rsidRPr="004B043F" w:rsidRDefault="00CE7742" w:rsidP="00CE77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B83D06C" w14:textId="77777777" w:rsidR="00CE7742" w:rsidRPr="004B043F" w:rsidRDefault="00CE7742" w:rsidP="00CE77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86D5F01" w14:textId="010E596D" w:rsidR="00775C08" w:rsidRPr="00775C08" w:rsidRDefault="00775C08" w:rsidP="00642AAC">
      <w:pPr>
        <w:spacing w:after="0" w:line="240" w:lineRule="auto"/>
        <w:rPr>
          <w:rFonts w:ascii="Times New Roman" w:hAnsi="Times New Roman"/>
        </w:rPr>
      </w:pPr>
    </w:p>
    <w:sectPr w:rsidR="00775C08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2C71F2"/>
    <w:rsid w:val="002F13C3"/>
    <w:rsid w:val="00383099"/>
    <w:rsid w:val="00384BCB"/>
    <w:rsid w:val="003E110F"/>
    <w:rsid w:val="00472BF7"/>
    <w:rsid w:val="00540596"/>
    <w:rsid w:val="005B6629"/>
    <w:rsid w:val="00642AAC"/>
    <w:rsid w:val="006E4187"/>
    <w:rsid w:val="00775C08"/>
    <w:rsid w:val="009254A8"/>
    <w:rsid w:val="00993B06"/>
    <w:rsid w:val="009C1857"/>
    <w:rsid w:val="00AD5316"/>
    <w:rsid w:val="00AE4D4E"/>
    <w:rsid w:val="00B07D44"/>
    <w:rsid w:val="00BA0FD4"/>
    <w:rsid w:val="00BB7CA4"/>
    <w:rsid w:val="00CE2C06"/>
    <w:rsid w:val="00CE7742"/>
    <w:rsid w:val="00D7767D"/>
    <w:rsid w:val="00DF2F26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AD531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2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1285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22</cp:revision>
  <cp:lastPrinted>2025-09-26T11:16:00Z</cp:lastPrinted>
  <dcterms:created xsi:type="dcterms:W3CDTF">2025-09-25T11:29:00Z</dcterms:created>
  <dcterms:modified xsi:type="dcterms:W3CDTF">2025-12-19T12:28:00Z</dcterms:modified>
</cp:coreProperties>
</file>